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71" w:rsidRPr="00FE74DD" w:rsidRDefault="00676D71" w:rsidP="00676D71">
      <w:pPr>
        <w:pStyle w:val="Nagwek1"/>
        <w:tabs>
          <w:tab w:val="left" w:pos="2730"/>
        </w:tabs>
        <w:ind w:right="-1134"/>
        <w:jc w:val="right"/>
        <w:rPr>
          <w:b w:val="0"/>
          <w:sz w:val="25"/>
          <w:szCs w:val="25"/>
        </w:rPr>
      </w:pPr>
      <w:r w:rsidRPr="00FE74DD">
        <w:rPr>
          <w:b w:val="0"/>
          <w:sz w:val="25"/>
          <w:szCs w:val="25"/>
        </w:rPr>
        <w:t xml:space="preserve">Sucha Beskidzka, </w:t>
      </w:r>
      <w:r>
        <w:rPr>
          <w:b w:val="0"/>
          <w:sz w:val="25"/>
          <w:szCs w:val="25"/>
        </w:rPr>
        <w:t>dnia 30 grudnia 2022</w:t>
      </w:r>
      <w:r w:rsidRPr="00FE74DD">
        <w:rPr>
          <w:b w:val="0"/>
          <w:sz w:val="25"/>
          <w:szCs w:val="25"/>
        </w:rPr>
        <w:t xml:space="preserve"> r.</w:t>
      </w:r>
    </w:p>
    <w:p w:rsidR="00676D71" w:rsidRDefault="00676D71" w:rsidP="00676D71">
      <w:pPr>
        <w:pStyle w:val="Nagwek1"/>
        <w:rPr>
          <w:sz w:val="29"/>
        </w:rPr>
      </w:pPr>
    </w:p>
    <w:p w:rsidR="00676D71" w:rsidRDefault="00676D71" w:rsidP="00676D71">
      <w:pPr>
        <w:pStyle w:val="Nagwek1"/>
        <w:rPr>
          <w:sz w:val="29"/>
        </w:rPr>
      </w:pPr>
    </w:p>
    <w:p w:rsidR="00676D71" w:rsidRDefault="00676D71" w:rsidP="00676D71">
      <w:pPr>
        <w:pStyle w:val="Nagwek1"/>
      </w:pPr>
      <w:r>
        <w:rPr>
          <w:sz w:val="29"/>
        </w:rPr>
        <w:t>W Y K A Z</w:t>
      </w:r>
    </w:p>
    <w:p w:rsidR="00676D71" w:rsidRPr="009B1A10" w:rsidRDefault="00676D71" w:rsidP="00676D71">
      <w:pPr>
        <w:tabs>
          <w:tab w:val="left" w:pos="2730"/>
        </w:tabs>
        <w:jc w:val="center"/>
        <w:rPr>
          <w:b/>
          <w:bCs/>
          <w:sz w:val="28"/>
          <w:szCs w:val="28"/>
        </w:rPr>
      </w:pPr>
    </w:p>
    <w:p w:rsidR="00676D71" w:rsidRDefault="00676D71" w:rsidP="00676D71">
      <w:pPr>
        <w:jc w:val="center"/>
      </w:pPr>
      <w:r>
        <w:rPr>
          <w:b/>
          <w:sz w:val="25"/>
        </w:rPr>
        <w:t>nieruchomości gminnej położonej w Suchej Beskidzkiej przeznaczonej do najmu</w:t>
      </w:r>
    </w:p>
    <w:p w:rsidR="00676D71" w:rsidRDefault="00676D71" w:rsidP="00676D71">
      <w:pPr>
        <w:jc w:val="center"/>
        <w:rPr>
          <w:b/>
          <w:sz w:val="25"/>
        </w:rPr>
      </w:pPr>
      <w:r>
        <w:rPr>
          <w:b/>
          <w:sz w:val="25"/>
        </w:rPr>
        <w:t>stanowiący załącznik nr 1 do Zarządzenia Nr 1451/22 Burmistrza Miasta Sucha Beskidzka z dnia 30 grudnia 2022 r.</w:t>
      </w:r>
    </w:p>
    <w:p w:rsidR="00676D71" w:rsidRPr="009B1A10" w:rsidRDefault="00676D71" w:rsidP="00676D71">
      <w:pPr>
        <w:jc w:val="center"/>
        <w:rPr>
          <w:sz w:val="36"/>
          <w:szCs w:val="36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2551"/>
        <w:gridCol w:w="2126"/>
        <w:gridCol w:w="1985"/>
        <w:gridCol w:w="1417"/>
        <w:gridCol w:w="2410"/>
        <w:gridCol w:w="1559"/>
      </w:tblGrid>
      <w:tr w:rsidR="00676D71" w:rsidRPr="00FE74DD" w:rsidTr="009121BC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</w:p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Nr działki</w:t>
            </w:r>
            <w:r>
              <w:rPr>
                <w:b/>
                <w:sz w:val="23"/>
                <w:szCs w:val="23"/>
              </w:rPr>
              <w:t>,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Nr Księgi Wieczystej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76D71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 w:rsidRPr="00FE74DD">
              <w:rPr>
                <w:b/>
                <w:bCs/>
                <w:sz w:val="23"/>
                <w:szCs w:val="23"/>
              </w:rPr>
              <w:t>Powierzchnia</w:t>
            </w:r>
            <w:r>
              <w:rPr>
                <w:b/>
                <w:bCs/>
                <w:sz w:val="23"/>
                <w:szCs w:val="23"/>
              </w:rPr>
              <w:t xml:space="preserve"> nieruchomości </w:t>
            </w:r>
          </w:p>
          <w:p w:rsidR="00676D71" w:rsidRPr="003C23AF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m</w:t>
            </w:r>
            <w:r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 w:rsidRPr="00FE74DD">
              <w:rPr>
                <w:b/>
                <w:bCs/>
                <w:sz w:val="23"/>
                <w:szCs w:val="23"/>
              </w:rPr>
              <w:t>Opis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b/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 xml:space="preserve">Przeznaczenie nieruchomości </w:t>
            </w:r>
          </w:p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i sposób jej zagospodarowania</w:t>
            </w:r>
          </w:p>
          <w:p w:rsidR="00676D71" w:rsidRPr="00FE74DD" w:rsidRDefault="00676D71" w:rsidP="009121B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Wysokość opłat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 xml:space="preserve">z tytułu </w:t>
            </w:r>
            <w:r>
              <w:rPr>
                <w:b/>
                <w:sz w:val="23"/>
                <w:szCs w:val="23"/>
              </w:rPr>
              <w:t>najmu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Terminy wnoszenia opłat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 w:rsidRPr="00FE74DD">
              <w:rPr>
                <w:b/>
                <w:bCs/>
                <w:sz w:val="23"/>
                <w:szCs w:val="23"/>
              </w:rPr>
              <w:t>Zasady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aktualizacji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b/>
                <w:sz w:val="23"/>
                <w:szCs w:val="23"/>
              </w:rPr>
              <w:t>opłat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 w:rsidRPr="00FE74DD">
              <w:rPr>
                <w:b/>
                <w:bCs/>
                <w:sz w:val="23"/>
                <w:szCs w:val="23"/>
              </w:rPr>
              <w:t>Forma</w:t>
            </w:r>
          </w:p>
          <w:p w:rsidR="00676D71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 w:rsidRPr="00FE74DD">
              <w:rPr>
                <w:b/>
                <w:bCs/>
                <w:sz w:val="23"/>
                <w:szCs w:val="23"/>
              </w:rPr>
              <w:t xml:space="preserve">oddania </w:t>
            </w:r>
          </w:p>
          <w:p w:rsidR="00676D71" w:rsidRPr="00FE74DD" w:rsidRDefault="00676D71" w:rsidP="009121B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najem</w:t>
            </w:r>
          </w:p>
        </w:tc>
      </w:tr>
      <w:tr w:rsidR="00676D71" w:rsidRPr="00FE74DD" w:rsidTr="009121BC">
        <w:trPr>
          <w:trHeight w:val="154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sz w:val="23"/>
                <w:szCs w:val="23"/>
              </w:rPr>
              <w:t>Działka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sz w:val="23"/>
                <w:szCs w:val="23"/>
              </w:rPr>
              <w:t xml:space="preserve">Nr </w:t>
            </w:r>
            <w:r>
              <w:rPr>
                <w:sz w:val="23"/>
                <w:szCs w:val="23"/>
              </w:rPr>
              <w:t>9673/11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(KW Nr </w:t>
            </w:r>
            <w:r w:rsidRPr="00FE74DD">
              <w:rPr>
                <w:sz w:val="23"/>
                <w:szCs w:val="23"/>
              </w:rPr>
              <w:t>KR1B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/00018603/7</w:t>
            </w:r>
            <w:r w:rsidRPr="00FE74DD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Lokal łącznie:</w:t>
            </w:r>
          </w:p>
          <w:p w:rsidR="00676D71" w:rsidRPr="0085544C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89,38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pStyle w:val="Tekstpodstawowy2"/>
              <w:rPr>
                <w:sz w:val="23"/>
                <w:szCs w:val="23"/>
              </w:rPr>
            </w:pPr>
          </w:p>
          <w:p w:rsidR="00676D71" w:rsidRDefault="00676D71" w:rsidP="009121BC">
            <w:pPr>
              <w:pStyle w:val="Tekstpodstawowy2"/>
            </w:pPr>
            <w:r>
              <w:t xml:space="preserve">Lokal przeznaczony              </w:t>
            </w:r>
            <w:r w:rsidRPr="000F2F07">
              <w:t>na cele</w:t>
            </w:r>
            <w:r>
              <w:t xml:space="preserve"> gastronomiczne, w bloku nr 6,</w:t>
            </w:r>
          </w:p>
          <w:p w:rsidR="00676D71" w:rsidRPr="000F2F07" w:rsidRDefault="00676D71" w:rsidP="009121BC">
            <w:pPr>
              <w:pStyle w:val="Tekstpodstawowy2"/>
            </w:pPr>
            <w:r w:rsidRPr="000F2F07">
              <w:t xml:space="preserve">os. Beskidzkie              </w:t>
            </w:r>
            <w:r>
              <w:t xml:space="preserve">         w Suchej Beskidzkiej, składa się </w:t>
            </w:r>
            <w:r w:rsidRPr="000F2F07">
              <w:t xml:space="preserve">z </w:t>
            </w:r>
            <w:r>
              <w:t>pomieszczeń użytkowych, magazynu            i zaplecza sanitarnego</w:t>
            </w:r>
            <w:r w:rsidRPr="000F2F07">
              <w:t>.</w:t>
            </w:r>
          </w:p>
          <w:p w:rsidR="00676D71" w:rsidRPr="00FE74DD" w:rsidRDefault="00676D71" w:rsidP="009121BC">
            <w:pPr>
              <w:pStyle w:val="Tekstpodstawowy2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b/>
                <w:sz w:val="23"/>
                <w:szCs w:val="23"/>
              </w:rPr>
            </w:pPr>
          </w:p>
          <w:p w:rsidR="00676D71" w:rsidRPr="001E717D" w:rsidRDefault="00676D71" w:rsidP="009121BC">
            <w:pPr>
              <w:widowControl/>
              <w:autoSpaceDN/>
              <w:adjustRightInd/>
              <w:spacing w:line="276" w:lineRule="auto"/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 w:rsidRPr="001E717D">
              <w:rPr>
                <w:rFonts w:eastAsia="Times New Roman"/>
                <w:b/>
                <w:sz w:val="23"/>
                <w:szCs w:val="23"/>
                <w:lang w:eastAsia="en-US"/>
              </w:rPr>
              <w:t>1MW</w:t>
            </w:r>
            <w:r w:rsidRPr="001E717D">
              <w:rPr>
                <w:rFonts w:eastAsia="Times New Roman"/>
                <w:sz w:val="23"/>
                <w:szCs w:val="23"/>
                <w:lang w:eastAsia="en-US"/>
              </w:rPr>
              <w:t xml:space="preserve"> - tereny zabudowy mieszkaniowej wielorodzinnej. 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Pr="000F2F07" w:rsidRDefault="00676D71" w:rsidP="009121BC">
            <w:pPr>
              <w:jc w:val="center"/>
            </w:pPr>
            <w:r w:rsidRPr="000F2F07">
              <w:t>Miesięcznie:</w:t>
            </w:r>
          </w:p>
          <w:p w:rsidR="00676D71" w:rsidRDefault="00676D71" w:rsidP="009121B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od 23</w:t>
            </w:r>
            <w:r w:rsidRPr="000F2F07">
              <w:rPr>
                <w:b/>
              </w:rPr>
              <w:t xml:space="preserve"> zł z</w:t>
            </w:r>
            <w:r>
              <w:rPr>
                <w:b/>
              </w:rPr>
              <w:t>a</w:t>
            </w:r>
            <w:r w:rsidRPr="000F2F07">
              <w:rPr>
                <w:b/>
              </w:rPr>
              <w:t xml:space="preserve"> 1 m</w:t>
            </w:r>
            <w:r w:rsidRPr="000F2F07">
              <w:rPr>
                <w:b/>
                <w:vertAlign w:val="superscript"/>
              </w:rPr>
              <w:t>2</w:t>
            </w:r>
          </w:p>
          <w:p w:rsidR="00676D71" w:rsidRPr="000F2F07" w:rsidRDefault="00676D71" w:rsidP="009121BC">
            <w:pPr>
              <w:jc w:val="center"/>
            </w:pPr>
            <w:r w:rsidRPr="000F2F07">
              <w:rPr>
                <w:b/>
              </w:rPr>
              <w:t xml:space="preserve"> + 23%</w:t>
            </w:r>
            <w:r>
              <w:t xml:space="preserve"> </w:t>
            </w:r>
            <w:r w:rsidRPr="000F2F07">
              <w:t>podatek VAT</w:t>
            </w:r>
            <w:r>
              <w:t>.</w:t>
            </w:r>
          </w:p>
          <w:p w:rsidR="00676D71" w:rsidRDefault="00676D71" w:rsidP="009121BC">
            <w:pPr>
              <w:jc w:val="both"/>
              <w:rPr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both"/>
              <w:rPr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sz w:val="23"/>
                <w:szCs w:val="23"/>
              </w:rPr>
              <w:t>Miesięcznie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20 dnia każdego </w:t>
            </w:r>
            <w:r w:rsidRPr="00FE74DD">
              <w:rPr>
                <w:sz w:val="23"/>
                <w:szCs w:val="23"/>
              </w:rPr>
              <w:t>miesiąca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FE74DD">
              <w:rPr>
                <w:sz w:val="23"/>
                <w:szCs w:val="23"/>
              </w:rPr>
              <w:t>z „góry”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Pr="000F2F07" w:rsidRDefault="00676D71" w:rsidP="009121BC">
            <w:pPr>
              <w:jc w:val="center"/>
            </w:pPr>
            <w:r w:rsidRPr="000F2F07">
              <w:t xml:space="preserve">Czynsz dzierżawny aktualizowany             na podstawie Zarządzenia Burmistrza Miasta Sucha Beskidzka proporcjonalnie </w:t>
            </w:r>
          </w:p>
          <w:p w:rsidR="00676D71" w:rsidRPr="000F2F07" w:rsidRDefault="00676D71" w:rsidP="009121BC">
            <w:pPr>
              <w:jc w:val="center"/>
            </w:pPr>
            <w:r w:rsidRPr="000F2F07">
              <w:t xml:space="preserve">do stawek </w:t>
            </w:r>
          </w:p>
          <w:p w:rsidR="00676D71" w:rsidRPr="000F2F07" w:rsidRDefault="00676D71" w:rsidP="009121BC">
            <w:pPr>
              <w:jc w:val="center"/>
            </w:pPr>
            <w:r w:rsidRPr="000F2F07">
              <w:t xml:space="preserve">za </w:t>
            </w:r>
            <w:r>
              <w:t>najem</w:t>
            </w:r>
            <w:r w:rsidRPr="000F2F07">
              <w:t xml:space="preserve"> lokali </w:t>
            </w:r>
          </w:p>
          <w:p w:rsidR="00676D71" w:rsidRPr="000F2F07" w:rsidRDefault="00676D71" w:rsidP="009121BC">
            <w:pPr>
              <w:jc w:val="center"/>
            </w:pPr>
            <w:r>
              <w:t>na cele gastronomiczne</w:t>
            </w:r>
            <w:r w:rsidRPr="000F2F07">
              <w:t>.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Przetarg pisemny nieograniczony</w:t>
            </w:r>
          </w:p>
          <w:p w:rsidR="00676D71" w:rsidRDefault="00676D71" w:rsidP="009121BC">
            <w:pPr>
              <w:jc w:val="center"/>
              <w:rPr>
                <w:sz w:val="23"/>
                <w:szCs w:val="23"/>
              </w:rPr>
            </w:pPr>
          </w:p>
          <w:p w:rsidR="00676D71" w:rsidRPr="000F2F07" w:rsidRDefault="00676D71" w:rsidP="009121BC">
            <w:pPr>
              <w:jc w:val="center"/>
            </w:pPr>
            <w:r w:rsidRPr="00905BB7">
              <w:rPr>
                <w:sz w:val="23"/>
                <w:szCs w:val="23"/>
              </w:rPr>
              <w:t xml:space="preserve"> </w:t>
            </w:r>
            <w:r w:rsidRPr="000F2F07">
              <w:t xml:space="preserve">Okres </w:t>
            </w:r>
            <w:r>
              <w:t>najmu</w:t>
            </w:r>
          </w:p>
          <w:p w:rsidR="00676D71" w:rsidRPr="00FE74DD" w:rsidRDefault="00676D71" w:rsidP="009121BC">
            <w:pPr>
              <w:jc w:val="center"/>
              <w:rPr>
                <w:sz w:val="23"/>
                <w:szCs w:val="23"/>
              </w:rPr>
            </w:pPr>
            <w:r w:rsidRPr="000F2F07">
              <w:t xml:space="preserve"> do 3 lat.</w:t>
            </w:r>
          </w:p>
        </w:tc>
      </w:tr>
    </w:tbl>
    <w:p w:rsidR="00676D71" w:rsidRDefault="00676D71" w:rsidP="00676D71">
      <w:pPr>
        <w:tabs>
          <w:tab w:val="left" w:pos="2730"/>
        </w:tabs>
        <w:rPr>
          <w:b/>
          <w:bCs/>
        </w:rPr>
      </w:pPr>
    </w:p>
    <w:p w:rsidR="00676D71" w:rsidRDefault="00676D71" w:rsidP="00676D71">
      <w:pPr>
        <w:pStyle w:val="Tekstpodstawowy"/>
        <w:ind w:left="-426" w:right="-992"/>
      </w:pPr>
      <w:r w:rsidRPr="00AA54A3">
        <w:t>Termin wywieszenia wykazu na podstawie art. 35 ust. 1 ustawy z dnia 21 sierpnia 1997 r. o g</w:t>
      </w:r>
      <w:r>
        <w:t>ospodarce nieruchomościami</w:t>
      </w:r>
      <w:r w:rsidRPr="00AA54A3">
        <w:t xml:space="preserve"> </w:t>
      </w:r>
      <w:r>
        <w:t xml:space="preserve">(tekst jednolity Dz. U. z 2022 r. </w:t>
      </w:r>
      <w:r>
        <w:t xml:space="preserve">                   </w:t>
      </w:r>
      <w:bookmarkStart w:id="0" w:name="_GoBack"/>
      <w:bookmarkEnd w:id="0"/>
      <w:r>
        <w:t>poz. 559 z późniejszymi zmianami</w:t>
      </w:r>
      <w:r w:rsidRPr="00AA54A3">
        <w:t xml:space="preserve">) upływa w dniu </w:t>
      </w:r>
      <w:r>
        <w:t xml:space="preserve">20 stycznia 2023 </w:t>
      </w:r>
      <w:r w:rsidRPr="00AA54A3">
        <w:t>r.</w:t>
      </w:r>
    </w:p>
    <w:p w:rsidR="00B74C6D" w:rsidRDefault="00B74C6D"/>
    <w:sectPr w:rsidR="00B74C6D" w:rsidSect="00676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0"/>
    <w:rsid w:val="00676D71"/>
    <w:rsid w:val="00B74C6D"/>
    <w:rsid w:val="00C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6D02-EC96-46EE-B9A7-9EECBB86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D7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6D7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6D71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76D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6D7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6D7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D7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2023-01-05T15:28:00Z</dcterms:created>
  <dcterms:modified xsi:type="dcterms:W3CDTF">2023-01-05T15:29:00Z</dcterms:modified>
</cp:coreProperties>
</file>